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27D" w:rsidRPr="00636433" w:rsidRDefault="00636433" w:rsidP="00A3427D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7030A0"/>
          <w:sz w:val="32"/>
          <w:szCs w:val="21"/>
        </w:rPr>
      </w:pPr>
      <w:r w:rsidRPr="00636433">
        <w:rPr>
          <w:b/>
          <w:bCs/>
          <w:i/>
          <w:iCs/>
          <w:color w:val="7030A0"/>
          <w:sz w:val="56"/>
          <w:szCs w:val="40"/>
        </w:rPr>
        <w:t xml:space="preserve"> </w:t>
      </w:r>
      <w:r w:rsidR="00A3427D" w:rsidRPr="00636433">
        <w:rPr>
          <w:b/>
          <w:bCs/>
          <w:i/>
          <w:iCs/>
          <w:color w:val="7030A0"/>
          <w:sz w:val="56"/>
          <w:szCs w:val="40"/>
        </w:rPr>
        <w:t xml:space="preserve">«Развиваем речь, играя» </w:t>
      </w:r>
    </w:p>
    <w:p w:rsidR="00A3427D" w:rsidRDefault="00A3427D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32"/>
          <w:szCs w:val="32"/>
        </w:rPr>
        <w:t>Очень важно содержание совместной деятельности ребенка и родителя в ходе их общения. Как бы ни были заняты род</w:t>
      </w:r>
      <w:r w:rsidR="00636433">
        <w:rPr>
          <w:color w:val="000000"/>
          <w:sz w:val="32"/>
          <w:szCs w:val="32"/>
        </w:rPr>
        <w:t>ители, необходимо все же выслушива</w:t>
      </w:r>
      <w:r>
        <w:rPr>
          <w:color w:val="000000"/>
          <w:sz w:val="32"/>
          <w:szCs w:val="32"/>
        </w:rPr>
        <w:t xml:space="preserve">ть ребенка до конца, </w:t>
      </w:r>
      <w:r w:rsidR="00636433">
        <w:rPr>
          <w:color w:val="000000"/>
          <w:sz w:val="32"/>
          <w:szCs w:val="32"/>
        </w:rPr>
        <w:t xml:space="preserve">особенно </w:t>
      </w:r>
      <w:r>
        <w:rPr>
          <w:color w:val="000000"/>
          <w:sz w:val="32"/>
          <w:szCs w:val="32"/>
        </w:rPr>
        <w:t xml:space="preserve">когда </w:t>
      </w:r>
      <w:r w:rsidR="00D30F52">
        <w:rPr>
          <w:color w:val="000000"/>
          <w:sz w:val="32"/>
          <w:szCs w:val="32"/>
        </w:rPr>
        <w:t>он делится своими впечатлениями</w:t>
      </w:r>
      <w:r w:rsidR="00636433">
        <w:rPr>
          <w:color w:val="000000"/>
          <w:sz w:val="32"/>
          <w:szCs w:val="32"/>
        </w:rPr>
        <w:t>.</w:t>
      </w:r>
      <w:r w:rsidR="00D30F52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В семье необходимо создать такие условия, чтобы ребёнок испытывал удовольствие от общения с</w:t>
      </w:r>
      <w:r w:rsidR="00636433">
        <w:rPr>
          <w:color w:val="000000"/>
          <w:sz w:val="32"/>
          <w:szCs w:val="32"/>
        </w:rPr>
        <w:t>о</w:t>
      </w:r>
      <w:r>
        <w:rPr>
          <w:color w:val="000000"/>
          <w:sz w:val="32"/>
          <w:szCs w:val="32"/>
        </w:rPr>
        <w:t xml:space="preserve"> взрослыми, получал от них не только новые знания, но и обогащал свой словарный запас</w:t>
      </w:r>
      <w:r w:rsidR="00636433">
        <w:rPr>
          <w:color w:val="000000"/>
          <w:sz w:val="32"/>
          <w:szCs w:val="32"/>
        </w:rPr>
        <w:t>.</w:t>
      </w:r>
    </w:p>
    <w:p w:rsidR="00A3427D" w:rsidRDefault="00A3427D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 xml:space="preserve">Овладение речью ребенком находится в тесной взаимосвязи с его умственно-психическим развитием. </w:t>
      </w:r>
      <w:r w:rsidR="00636433">
        <w:rPr>
          <w:color w:val="000000"/>
          <w:sz w:val="32"/>
          <w:szCs w:val="32"/>
        </w:rPr>
        <w:t>Поэтому мы предлагаем вам поиграть в следующие игры.</w:t>
      </w:r>
      <w:r>
        <w:rPr>
          <w:color w:val="000000"/>
          <w:sz w:val="32"/>
          <w:szCs w:val="32"/>
        </w:rPr>
        <w:t xml:space="preserve"> Это принесёт малышу пользу, а вам радость от общения с ним.</w:t>
      </w:r>
    </w:p>
    <w:p w:rsidR="00A3427D" w:rsidRPr="00C4400C" w:rsidRDefault="00D30F52" w:rsidP="00D30F5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C45911" w:themeColor="accent2" w:themeShade="BF"/>
          <w:sz w:val="21"/>
          <w:szCs w:val="21"/>
        </w:rPr>
      </w:pPr>
      <w:r w:rsidRPr="00C4400C">
        <w:rPr>
          <w:b/>
          <w:bCs/>
          <w:color w:val="C45911" w:themeColor="accent2" w:themeShade="BF"/>
          <w:sz w:val="32"/>
          <w:szCs w:val="32"/>
        </w:rPr>
        <w:t xml:space="preserve"> </w:t>
      </w:r>
      <w:r w:rsidR="00A3427D" w:rsidRPr="00C4400C">
        <w:rPr>
          <w:b/>
          <w:bCs/>
          <w:color w:val="C45911" w:themeColor="accent2" w:themeShade="BF"/>
          <w:sz w:val="32"/>
          <w:szCs w:val="32"/>
        </w:rPr>
        <w:t>«Я заметил»</w:t>
      </w:r>
    </w:p>
    <w:p w:rsidR="00A3427D" w:rsidRDefault="00D30F52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 xml:space="preserve"> </w:t>
      </w:r>
      <w:r w:rsidR="00A3427D">
        <w:rPr>
          <w:color w:val="000000"/>
          <w:sz w:val="32"/>
          <w:szCs w:val="32"/>
        </w:rPr>
        <w:t>Давай проверим, кто из нас самый внимательный. Будем называть предметы, мимо которых мы проходим; а еще обязательно укажем, какие они. Вот почтовый ящик – он синий. Я заметил кошку – она пушистая. Ребенок и взрослый могут называть увиденные объекты по очереди.</w:t>
      </w:r>
    </w:p>
    <w:p w:rsidR="00A3427D" w:rsidRPr="00C4400C" w:rsidRDefault="00A3427D" w:rsidP="00D30F5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C45911" w:themeColor="accent2" w:themeShade="BF"/>
          <w:sz w:val="21"/>
          <w:szCs w:val="21"/>
        </w:rPr>
      </w:pPr>
      <w:r w:rsidRPr="00C4400C">
        <w:rPr>
          <w:b/>
          <w:bCs/>
          <w:color w:val="C45911" w:themeColor="accent2" w:themeShade="BF"/>
          <w:sz w:val="32"/>
          <w:szCs w:val="32"/>
        </w:rPr>
        <w:t>«Волшебные очки»</w:t>
      </w:r>
    </w:p>
    <w:p w:rsidR="00A3427D" w:rsidRDefault="00D30F52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</w:t>
      </w:r>
      <w:r w:rsidR="00A3427D">
        <w:rPr>
          <w:color w:val="000000"/>
          <w:sz w:val="32"/>
          <w:szCs w:val="32"/>
        </w:rPr>
        <w:t>Представь, что у нас есть волшебные очки. Когда их надеваешь, то все становится красным (зеленым, синим и т.п.). Посмотри вокруг в волшебные очки, какого цвета все стало, скажи: красные сапоги, красный мяч, красный дом, к</w:t>
      </w:r>
      <w:r>
        <w:rPr>
          <w:color w:val="000000"/>
          <w:sz w:val="32"/>
          <w:szCs w:val="32"/>
        </w:rPr>
        <w:t>расный нос, красный забор и пр.</w:t>
      </w:r>
    </w:p>
    <w:p w:rsidR="00D30F52" w:rsidRDefault="00D30F52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3427D" w:rsidRPr="00C4400C" w:rsidRDefault="00A3427D" w:rsidP="00D30F5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C45911" w:themeColor="accent2" w:themeShade="BF"/>
          <w:sz w:val="21"/>
          <w:szCs w:val="21"/>
        </w:rPr>
      </w:pPr>
      <w:r w:rsidRPr="00C4400C">
        <w:rPr>
          <w:b/>
          <w:bCs/>
          <w:color w:val="C45911" w:themeColor="accent2" w:themeShade="BF"/>
          <w:sz w:val="32"/>
          <w:szCs w:val="32"/>
        </w:rPr>
        <w:t>«Давай искать на кухне слова»</w:t>
      </w:r>
    </w:p>
    <w:p w:rsidR="00A3427D" w:rsidRDefault="00D30F52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 xml:space="preserve"> </w:t>
      </w:r>
      <w:r w:rsidR="00A3427D">
        <w:rPr>
          <w:color w:val="000000"/>
          <w:sz w:val="32"/>
          <w:szCs w:val="32"/>
        </w:rPr>
        <w:t>Какие слова можно вынуть из борща? Винегрета? Кухонного шкафа? Плиты? и пр.</w:t>
      </w:r>
    </w:p>
    <w:p w:rsidR="00A3427D" w:rsidRPr="00C4400C" w:rsidRDefault="00A3427D" w:rsidP="00D30F5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b/>
          <w:color w:val="C45911" w:themeColor="accent2" w:themeShade="BF"/>
          <w:sz w:val="21"/>
          <w:szCs w:val="21"/>
        </w:rPr>
      </w:pPr>
      <w:r w:rsidRPr="00C4400C">
        <w:rPr>
          <w:b/>
          <w:bCs/>
          <w:color w:val="C45911" w:themeColor="accent2" w:themeShade="BF"/>
          <w:sz w:val="32"/>
          <w:szCs w:val="32"/>
        </w:rPr>
        <w:t>«Угощаю»</w:t>
      </w:r>
    </w:p>
    <w:p w:rsidR="00A3427D" w:rsidRDefault="00D30F52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</w:t>
      </w:r>
      <w:r w:rsidR="00A3427D">
        <w:rPr>
          <w:color w:val="000000"/>
          <w:sz w:val="32"/>
          <w:szCs w:val="32"/>
        </w:rPr>
        <w:t>Давай вспомним вку</w:t>
      </w:r>
      <w:r>
        <w:rPr>
          <w:color w:val="000000"/>
          <w:sz w:val="32"/>
          <w:szCs w:val="32"/>
        </w:rPr>
        <w:t>сные слова и угостим друг друга</w:t>
      </w:r>
      <w:r w:rsidR="00A3427D">
        <w:rPr>
          <w:color w:val="000000"/>
          <w:sz w:val="32"/>
          <w:szCs w:val="32"/>
        </w:rPr>
        <w:t>. Ребенок называет «вкусное» слово и «кладет» вам на ладошку, затем вы ему, и так до тех пор, пока все не «съедите». Можно поиграть в «сладкие», «кислые», «соленые», «горькие» слова.</w:t>
      </w:r>
    </w:p>
    <w:p w:rsidR="00D30F52" w:rsidRDefault="00D30F52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3427D" w:rsidRPr="00C4400C" w:rsidRDefault="00A3427D" w:rsidP="00D30F5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C45911" w:themeColor="accent2" w:themeShade="BF"/>
          <w:sz w:val="21"/>
          <w:szCs w:val="21"/>
        </w:rPr>
      </w:pPr>
      <w:r w:rsidRPr="00C4400C">
        <w:rPr>
          <w:b/>
          <w:bCs/>
          <w:color w:val="C45911" w:themeColor="accent2" w:themeShade="BF"/>
          <w:sz w:val="32"/>
          <w:szCs w:val="32"/>
        </w:rPr>
        <w:t>«Приготовим сок»</w:t>
      </w:r>
    </w:p>
    <w:p w:rsidR="00A3427D" w:rsidRDefault="00D30F52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</w:t>
      </w:r>
      <w:r w:rsidR="00A3427D">
        <w:rPr>
          <w:color w:val="000000"/>
          <w:sz w:val="32"/>
          <w:szCs w:val="32"/>
        </w:rPr>
        <w:t>Из яблок сок… (яблочный); из груш… (грушевый); из слив… (сливовый); из вишни… (вишневый); из моркови, лимона, апельсина и т.п. Справились? А теперь наоборот: а</w:t>
      </w:r>
      <w:r>
        <w:rPr>
          <w:color w:val="000000"/>
          <w:sz w:val="32"/>
          <w:szCs w:val="32"/>
        </w:rPr>
        <w:t>пельсиновый сок из чего? И т.д.</w:t>
      </w:r>
    </w:p>
    <w:p w:rsidR="00D30F52" w:rsidRDefault="00D30F52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3427D" w:rsidRPr="00C4400C" w:rsidRDefault="00A3427D" w:rsidP="00D30F5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C45911" w:themeColor="accent2" w:themeShade="BF"/>
          <w:sz w:val="21"/>
          <w:szCs w:val="21"/>
        </w:rPr>
      </w:pPr>
      <w:r w:rsidRPr="00C4400C">
        <w:rPr>
          <w:b/>
          <w:bCs/>
          <w:color w:val="C45911" w:themeColor="accent2" w:themeShade="BF"/>
          <w:sz w:val="32"/>
          <w:szCs w:val="32"/>
        </w:rPr>
        <w:lastRenderedPageBreak/>
        <w:t>«Доскажи словечко»</w:t>
      </w:r>
    </w:p>
    <w:p w:rsidR="00A3427D" w:rsidRDefault="00D30F52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 xml:space="preserve"> </w:t>
      </w:r>
      <w:r w:rsidR="00A3427D">
        <w:rPr>
          <w:color w:val="000000"/>
          <w:sz w:val="32"/>
          <w:szCs w:val="32"/>
        </w:rPr>
        <w:t xml:space="preserve">Взрослый начинаете фразу, а ребенок заканчивает ее. </w:t>
      </w:r>
      <w:proofErr w:type="gramStart"/>
      <w:r w:rsidR="00A3427D">
        <w:rPr>
          <w:color w:val="000000"/>
          <w:sz w:val="32"/>
          <w:szCs w:val="32"/>
        </w:rPr>
        <w:t>Например</w:t>
      </w:r>
      <w:proofErr w:type="gramEnd"/>
      <w:r w:rsidR="00A3427D">
        <w:rPr>
          <w:color w:val="000000"/>
          <w:sz w:val="32"/>
          <w:szCs w:val="32"/>
        </w:rPr>
        <w:t>:</w:t>
      </w:r>
    </w:p>
    <w:p w:rsidR="00A3427D" w:rsidRDefault="00A3427D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- Ворона каркает, а воробей… (чирикает). Сова летает, а заяц… (бегает, прыгает). У коровы теленок, а у лошади… (жеребенок) и т. п.;</w:t>
      </w:r>
    </w:p>
    <w:p w:rsidR="00A3427D" w:rsidRDefault="00A3427D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32"/>
          <w:szCs w:val="32"/>
        </w:rPr>
        <w:t>- Медведь осенью засыпает, а весной…</w:t>
      </w:r>
    </w:p>
    <w:p w:rsidR="00A3427D" w:rsidRDefault="00A3427D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- Пешеходы на красный свет стоят, а на зелёный…</w:t>
      </w:r>
    </w:p>
    <w:p w:rsidR="00A3427D" w:rsidRDefault="00A3427D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- Мокрое бельё развешивают, а сухое…</w:t>
      </w:r>
    </w:p>
    <w:p w:rsidR="00A3427D" w:rsidRDefault="00A3427D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- Вечером солнце заходит, а утром…</w:t>
      </w:r>
    </w:p>
    <w:p w:rsidR="00D30F52" w:rsidRDefault="00D30F52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3427D" w:rsidRPr="00C4400C" w:rsidRDefault="00A3427D" w:rsidP="00D30F5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C45911" w:themeColor="accent2" w:themeShade="BF"/>
          <w:sz w:val="21"/>
          <w:szCs w:val="21"/>
        </w:rPr>
      </w:pPr>
      <w:r w:rsidRPr="00C4400C">
        <w:rPr>
          <w:b/>
          <w:bCs/>
          <w:color w:val="C45911" w:themeColor="accent2" w:themeShade="BF"/>
          <w:sz w:val="32"/>
          <w:szCs w:val="32"/>
        </w:rPr>
        <w:t>«Отгадай, кто это»</w:t>
      </w:r>
    </w:p>
    <w:p w:rsidR="00A3427D" w:rsidRDefault="00D30F52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 xml:space="preserve"> </w:t>
      </w:r>
      <w:r w:rsidR="00A3427D">
        <w:rPr>
          <w:color w:val="000000"/>
          <w:sz w:val="32"/>
          <w:szCs w:val="32"/>
        </w:rPr>
        <w:t>Взрослый произносит слова, а ребёнок отгадывает, к какому животному они подходят:</w:t>
      </w:r>
    </w:p>
    <w:p w:rsidR="00A3427D" w:rsidRDefault="00A3427D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- Прыгает, грызёт, прячется? (заяц)</w:t>
      </w:r>
    </w:p>
    <w:p w:rsidR="00A3427D" w:rsidRDefault="00A3427D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- Бодается, мычит, пасётся?</w:t>
      </w:r>
    </w:p>
    <w:p w:rsidR="00A3427D" w:rsidRDefault="00A3427D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- Крадётся, царапается, мяукает?</w:t>
      </w:r>
    </w:p>
    <w:p w:rsidR="00A3427D" w:rsidRDefault="00A3427D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- Шипит, извивается, ползает?</w:t>
      </w:r>
    </w:p>
    <w:p w:rsidR="00A3427D" w:rsidRDefault="00A3427D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Если справились, попробуйте поиграть наоборот. Пусть ребёнок говорит, что умеет делать животное, а вы попробуйте отгадать, кто это.</w:t>
      </w:r>
    </w:p>
    <w:p w:rsidR="00D30F52" w:rsidRDefault="00D30F52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3427D" w:rsidRPr="00C4400C" w:rsidRDefault="00A3427D" w:rsidP="00D30F5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C45911" w:themeColor="accent2" w:themeShade="BF"/>
          <w:sz w:val="21"/>
          <w:szCs w:val="21"/>
        </w:rPr>
      </w:pPr>
      <w:r w:rsidRPr="00C4400C">
        <w:rPr>
          <w:b/>
          <w:bCs/>
          <w:color w:val="C45911" w:themeColor="accent2" w:themeShade="BF"/>
          <w:sz w:val="32"/>
          <w:szCs w:val="32"/>
        </w:rPr>
        <w:t>«Упрямые слова»</w:t>
      </w:r>
    </w:p>
    <w:p w:rsidR="00A3427D" w:rsidRDefault="00D30F52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</w:t>
      </w:r>
      <w:r w:rsidR="00A3427D">
        <w:rPr>
          <w:color w:val="000000"/>
          <w:sz w:val="32"/>
          <w:szCs w:val="32"/>
        </w:rPr>
        <w:t>Расскажите ребенку, что есть на свете «упрямые» слова, которые никогда не изменяются (кофе, платье, какао, кино, пианино, метро). «Я надеваю пальто. На вешалке висит пальто. У Маши красивое пальто. Я гуляю в пальто. Сегодня тепло, и все надели пальто и т.д.». Задавайте ребенку вопросы и следите, чтобы он не изменял слова в предложениях.</w:t>
      </w:r>
    </w:p>
    <w:p w:rsidR="00D30F52" w:rsidRDefault="00D30F52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3427D" w:rsidRPr="00C4400C" w:rsidRDefault="00A3427D" w:rsidP="00D30F5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C45911" w:themeColor="accent2" w:themeShade="BF"/>
          <w:sz w:val="21"/>
          <w:szCs w:val="21"/>
        </w:rPr>
      </w:pPr>
      <w:r w:rsidRPr="00C4400C">
        <w:rPr>
          <w:b/>
          <w:bCs/>
          <w:color w:val="C45911" w:themeColor="accent2" w:themeShade="BF"/>
          <w:sz w:val="32"/>
          <w:szCs w:val="32"/>
        </w:rPr>
        <w:t>«Исправь ошибку»</w:t>
      </w:r>
    </w:p>
    <w:p w:rsidR="00A3427D" w:rsidRDefault="00A3427D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Взрослый читает предложения, а ребёнок исправляет и говорит правильно.</w:t>
      </w:r>
    </w:p>
    <w:p w:rsidR="00A3427D" w:rsidRDefault="00A3427D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>Конура залезла в собаку. Лужа перепрыгнула через меня. Стул залез под котёнка. На лягушку прыгнула трава. Кустик спрятался за ёжика.</w:t>
      </w:r>
    </w:p>
    <w:p w:rsidR="00A3427D" w:rsidRPr="00C4400C" w:rsidRDefault="00A3427D" w:rsidP="00D30F5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C45911" w:themeColor="accent2" w:themeShade="BF"/>
          <w:sz w:val="21"/>
          <w:szCs w:val="21"/>
        </w:rPr>
      </w:pPr>
      <w:bookmarkStart w:id="0" w:name="_GoBack"/>
      <w:r w:rsidRPr="00C4400C">
        <w:rPr>
          <w:b/>
          <w:bCs/>
          <w:color w:val="C45911" w:themeColor="accent2" w:themeShade="BF"/>
          <w:sz w:val="32"/>
          <w:szCs w:val="32"/>
        </w:rPr>
        <w:t>«П</w:t>
      </w:r>
      <w:r w:rsidR="00D30F52" w:rsidRPr="00C4400C">
        <w:rPr>
          <w:b/>
          <w:bCs/>
          <w:color w:val="C45911" w:themeColor="accent2" w:themeShade="BF"/>
          <w:sz w:val="32"/>
          <w:szCs w:val="32"/>
        </w:rPr>
        <w:t>утан</w:t>
      </w:r>
      <w:r w:rsidRPr="00C4400C">
        <w:rPr>
          <w:b/>
          <w:bCs/>
          <w:color w:val="C45911" w:themeColor="accent2" w:themeShade="BF"/>
          <w:sz w:val="32"/>
          <w:szCs w:val="32"/>
        </w:rPr>
        <w:t>ица»</w:t>
      </w:r>
    </w:p>
    <w:bookmarkEnd w:id="0"/>
    <w:p w:rsidR="00A3427D" w:rsidRDefault="00A3427D" w:rsidP="00A3427D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32"/>
          <w:szCs w:val="32"/>
        </w:rPr>
        <w:t xml:space="preserve">«Жили-были слова. Однажды они веселились, играли, танцевали. И не заметили, что перепутались. Помоги словам распутаться. Слова: ба-со-ка (собака, </w:t>
      </w:r>
      <w:proofErr w:type="spellStart"/>
      <w:r>
        <w:rPr>
          <w:color w:val="000000"/>
          <w:sz w:val="32"/>
          <w:szCs w:val="32"/>
        </w:rPr>
        <w:t>ло</w:t>
      </w:r>
      <w:proofErr w:type="spellEnd"/>
      <w:r>
        <w:rPr>
          <w:color w:val="000000"/>
          <w:sz w:val="32"/>
          <w:szCs w:val="32"/>
        </w:rPr>
        <w:t>-во-</w:t>
      </w:r>
      <w:proofErr w:type="spellStart"/>
      <w:r>
        <w:rPr>
          <w:color w:val="000000"/>
          <w:sz w:val="32"/>
          <w:szCs w:val="32"/>
        </w:rPr>
        <w:t>сы</w:t>
      </w:r>
      <w:proofErr w:type="spellEnd"/>
      <w:r>
        <w:rPr>
          <w:color w:val="000000"/>
          <w:sz w:val="32"/>
          <w:szCs w:val="32"/>
        </w:rPr>
        <w:t xml:space="preserve"> (волосы), </w:t>
      </w:r>
      <w:proofErr w:type="spellStart"/>
      <w:r>
        <w:rPr>
          <w:color w:val="000000"/>
          <w:sz w:val="32"/>
          <w:szCs w:val="32"/>
        </w:rPr>
        <w:t>ле</w:t>
      </w:r>
      <w:proofErr w:type="spellEnd"/>
      <w:r>
        <w:rPr>
          <w:color w:val="000000"/>
          <w:sz w:val="32"/>
          <w:szCs w:val="32"/>
        </w:rPr>
        <w:t xml:space="preserve">-ко-со (колесо), </w:t>
      </w:r>
      <w:proofErr w:type="spellStart"/>
      <w:r>
        <w:rPr>
          <w:color w:val="000000"/>
          <w:sz w:val="32"/>
          <w:szCs w:val="32"/>
        </w:rPr>
        <w:t>по-са-ги</w:t>
      </w:r>
      <w:proofErr w:type="spellEnd"/>
      <w:r>
        <w:rPr>
          <w:color w:val="000000"/>
          <w:sz w:val="32"/>
          <w:szCs w:val="32"/>
        </w:rPr>
        <w:t xml:space="preserve"> (сапоги) и пр.)»</w:t>
      </w:r>
    </w:p>
    <w:p w:rsidR="000E605E" w:rsidRDefault="000E605E"/>
    <w:sectPr w:rsidR="000E605E" w:rsidSect="00D30F52">
      <w:pgSz w:w="11906" w:h="16838"/>
      <w:pgMar w:top="1134" w:right="850" w:bottom="1134" w:left="1701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27D"/>
    <w:rsid w:val="000E605E"/>
    <w:rsid w:val="00452BD9"/>
    <w:rsid w:val="00636433"/>
    <w:rsid w:val="00A3427D"/>
    <w:rsid w:val="00C4400C"/>
    <w:rsid w:val="00D30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000C28-BE23-445A-BD2D-8260CDB9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4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30F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30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5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2019-10-31T12:47:00Z</cp:lastPrinted>
  <dcterms:created xsi:type="dcterms:W3CDTF">2019-10-31T11:37:00Z</dcterms:created>
  <dcterms:modified xsi:type="dcterms:W3CDTF">2019-10-31T12:54:00Z</dcterms:modified>
</cp:coreProperties>
</file>