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7DF" w:rsidRPr="007C67DF" w:rsidRDefault="007C67DF" w:rsidP="007C67DF">
      <w:pPr>
        <w:shd w:val="clear" w:color="auto" w:fill="FFFFFF"/>
        <w:spacing w:after="28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</w:pPr>
      <w:r w:rsidRPr="007C67DF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Консультация для родителей</w:t>
      </w:r>
    </w:p>
    <w:p w:rsidR="00E80090" w:rsidRPr="007C67DF" w:rsidRDefault="00E80090" w:rsidP="007C67DF">
      <w:pPr>
        <w:shd w:val="clear" w:color="auto" w:fill="FFFFFF"/>
        <w:spacing w:after="285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52"/>
          <w:szCs w:val="28"/>
          <w:lang w:eastAsia="ru-RU"/>
        </w:rPr>
      </w:pPr>
      <w:r w:rsidRPr="007C67DF">
        <w:rPr>
          <w:rFonts w:ascii="Times New Roman" w:eastAsia="Times New Roman" w:hAnsi="Times New Roman" w:cs="Times New Roman"/>
          <w:b/>
          <w:bCs/>
          <w:color w:val="7030A0"/>
          <w:sz w:val="52"/>
          <w:szCs w:val="28"/>
          <w:lang w:eastAsia="ru-RU"/>
        </w:rPr>
        <w:t xml:space="preserve">«Не позволить им заменить </w:t>
      </w:r>
      <w:r w:rsidR="007C67DF" w:rsidRPr="007C67DF">
        <w:rPr>
          <w:rFonts w:ascii="Times New Roman" w:eastAsia="Times New Roman" w:hAnsi="Times New Roman" w:cs="Times New Roman"/>
          <w:b/>
          <w:bCs/>
          <w:color w:val="7030A0"/>
          <w:sz w:val="52"/>
          <w:szCs w:val="28"/>
          <w:lang w:eastAsia="ru-RU"/>
        </w:rPr>
        <w:t xml:space="preserve">                                                       </w:t>
      </w:r>
      <w:r w:rsidRPr="007C67DF">
        <w:rPr>
          <w:rFonts w:ascii="Times New Roman" w:eastAsia="Times New Roman" w:hAnsi="Times New Roman" w:cs="Times New Roman"/>
          <w:b/>
          <w:bCs/>
          <w:color w:val="7030A0"/>
          <w:sz w:val="52"/>
          <w:szCs w:val="28"/>
          <w:lang w:eastAsia="ru-RU"/>
        </w:rPr>
        <w:t>семью и друзей в реальном мире»</w:t>
      </w:r>
      <w:r w:rsidR="007C67DF" w:rsidRPr="007C67DF">
        <w:rPr>
          <w:rFonts w:ascii="Times New Roman" w:eastAsia="Times New Roman" w:hAnsi="Times New Roman" w:cs="Times New Roman"/>
          <w:b/>
          <w:bCs/>
          <w:color w:val="7030A0"/>
          <w:sz w:val="52"/>
          <w:szCs w:val="28"/>
          <w:lang w:eastAsia="ru-RU"/>
        </w:rPr>
        <w:t>.</w:t>
      </w:r>
    </w:p>
    <w:p w:rsidR="00E80090" w:rsidRPr="004967DE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</w:t>
      </w:r>
      <w:bookmarkStart w:id="0" w:name="_GoBack"/>
      <w:r w:rsidR="00E80090" w:rsidRP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Современные гаджеты </w:t>
      </w:r>
      <w:bookmarkEnd w:id="0"/>
      <w:r w:rsidR="00E80090" w:rsidRP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— очередной скачок технократической цивилизации. Эти компактные электронные устройства проникли практически во все сферы жизни. Они слышат, видят, рассказывают и подсказывают, показывают видео и выполняют еще кучу разных дел, без которых дети раньше легко обходились. Гаджеты — великолепные универсальные инструменты для коммуникации и развлечения, и отрицать их значение для детей бессмысленно.</w:t>
      </w:r>
    </w:p>
    <w:p w:rsidR="00E80090" w:rsidRPr="004967DE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</w:t>
      </w:r>
      <w:r w:rsidR="00E80090" w:rsidRP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Что касается влияния на психику ребенка, </w:t>
      </w: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отметим</w:t>
      </w:r>
      <w:r w:rsidR="00E80090" w:rsidRP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в первую очередь риск замещения или искажения гаджетами развития высших психических функций: памяти, мышления, воображения, речи, внимания. Долговременная память ребенка перемещается в гаджет. Гаджет выполняет за ребенка математические операции, анализирует историю и литературу, рисует картинки и схемы и т. д. Фактически он становится придатком мозга, без которого в последующем ребенок будет затрудняться адаптироваться в обществе и пространстве, критически относиться к событиям и людям.</w:t>
      </w:r>
    </w:p>
    <w:p w:rsidR="00E80090" w:rsidRPr="004967DE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</w:t>
      </w:r>
      <w:r w:rsidR="00E80090" w:rsidRP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Возникает состояние сенсорной депривации, так как «освоение мира» активирует преимущественно зрительную и слуховую сенсорную систему. Движения тела и глаз ограничены примитивными манипуляциями пальцами и концентрацией на маленьком экране, что не дает возможности изучать реальные законы взаимодействия предметов, определять объемы и расстояния и т. д.</w:t>
      </w:r>
    </w:p>
    <w:p w:rsidR="004967DE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    </w:t>
      </w:r>
      <w:r w:rsidR="00E80090" w:rsidRP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>В отсутствие контроля со стороны взрослых гаджет становится не только источником информации, но замещает авторитетного взрослого и настоящих друзей, устанавливает нормы поведения и предписывает ценности. В частности, под влиянием блогеров, сетевых сообществ, преследующих далеко не всегда одобряемые законом и обществом цели, искажается восприятие и понимание других людей, возникают угрозы не только для эмоционального и социального развития, но и реальные риски для жизни.</w:t>
      </w:r>
      <w:r w:rsidR="004967DE">
        <w:rPr>
          <w:rFonts w:ascii="Times New Roman" w:eastAsia="Times New Roman" w:hAnsi="Times New Roman" w:cs="Times New Roman"/>
          <w:color w:val="111111"/>
          <w:sz w:val="32"/>
          <w:szCs w:val="28"/>
          <w:lang w:eastAsia="ru-RU"/>
        </w:rPr>
        <w:t xml:space="preserve"> </w:t>
      </w:r>
    </w:p>
    <w:p w:rsidR="007C67DF" w:rsidRPr="004967DE" w:rsidRDefault="00E80090" w:rsidP="008517D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i/>
          <w:color w:val="111111"/>
          <w:sz w:val="32"/>
          <w:szCs w:val="28"/>
          <w:lang w:eastAsia="ru-RU"/>
        </w:rPr>
      </w:pPr>
      <w:r w:rsidRPr="004967DE">
        <w:rPr>
          <w:rFonts w:ascii="Times New Roman" w:eastAsia="Times New Roman" w:hAnsi="Times New Roman" w:cs="Times New Roman"/>
          <w:b/>
          <w:i/>
          <w:color w:val="111111"/>
          <w:sz w:val="32"/>
          <w:szCs w:val="28"/>
          <w:lang w:eastAsia="ru-RU"/>
        </w:rPr>
        <w:t>Задача взрослых — контролировать применение гаджетов детьми для поиска информации и обучения в надежных источниках. А еще — не позволить им заменить семью и друзей в реальном мире.</w:t>
      </w:r>
    </w:p>
    <w:p w:rsidR="008517DC" w:rsidRDefault="008517DC" w:rsidP="008517DC">
      <w:pPr>
        <w:shd w:val="clear" w:color="auto" w:fill="FFFFFF"/>
        <w:spacing w:after="285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7030A0"/>
          <w:sz w:val="44"/>
          <w:szCs w:val="28"/>
          <w:lang w:eastAsia="ru-RU"/>
        </w:rPr>
      </w:pPr>
    </w:p>
    <w:p w:rsidR="008517DC" w:rsidRDefault="008517DC" w:rsidP="008517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44"/>
          <w:szCs w:val="28"/>
          <w:lang w:eastAsia="ru-RU"/>
        </w:rPr>
      </w:pPr>
    </w:p>
    <w:p w:rsidR="00E80090" w:rsidRPr="007C67DF" w:rsidRDefault="00E80090" w:rsidP="008517DC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7030A0"/>
          <w:sz w:val="44"/>
          <w:szCs w:val="28"/>
          <w:lang w:eastAsia="ru-RU"/>
        </w:rPr>
      </w:pPr>
      <w:r w:rsidRPr="007C67DF">
        <w:rPr>
          <w:rFonts w:ascii="Times New Roman" w:eastAsia="Times New Roman" w:hAnsi="Times New Roman" w:cs="Times New Roman"/>
          <w:b/>
          <w:bCs/>
          <w:color w:val="7030A0"/>
          <w:sz w:val="44"/>
          <w:szCs w:val="28"/>
          <w:lang w:eastAsia="ru-RU"/>
        </w:rPr>
        <w:t>«Мы должны дозировать</w:t>
      </w:r>
      <w:r w:rsidR="008517DC">
        <w:rPr>
          <w:rFonts w:ascii="Times New Roman" w:eastAsia="Times New Roman" w:hAnsi="Times New Roman" w:cs="Times New Roman"/>
          <w:b/>
          <w:bCs/>
          <w:color w:val="7030A0"/>
          <w:sz w:val="44"/>
          <w:szCs w:val="28"/>
          <w:lang w:eastAsia="ru-RU"/>
        </w:rPr>
        <w:t xml:space="preserve"> </w:t>
      </w:r>
      <w:r w:rsidRPr="007C67DF">
        <w:rPr>
          <w:rFonts w:ascii="Times New Roman" w:eastAsia="Times New Roman" w:hAnsi="Times New Roman" w:cs="Times New Roman"/>
          <w:b/>
          <w:bCs/>
          <w:color w:val="7030A0"/>
          <w:sz w:val="44"/>
          <w:szCs w:val="28"/>
          <w:lang w:eastAsia="ru-RU"/>
        </w:rPr>
        <w:t>нагрузки на психику»</w:t>
      </w:r>
    </w:p>
    <w:p w:rsidR="00E80090" w:rsidRPr="00E80090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С</w:t>
      </w:r>
      <w:r w:rsidR="00E80090" w:rsidRPr="00E800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овременные дети начиная с двухлетнего возраста повсеместно увлечены гаджетами — телефонами, планшетами, компьютерами. Это очень интересная тема с психологической точки зрения. И довольно частый запрос в терапии. Проблема, которая возникает при частом использовании гаджетов, проявляется в детско-родительских отношениях не сразу, а носит пролонгированный характер. Часто камнем преткновения становятся конфликты между родителями и детьми. Родители, в попытке вернуть внимание ребенка к реальности, сталкиваются с тем, что ребенок начинает проявлять агрессивность, эмоционально отстаивает право на гаджет.</w:t>
      </w:r>
    </w:p>
    <w:p w:rsidR="00E80090" w:rsidRPr="00E80090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E80090" w:rsidRPr="00E800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Причины, по которым родители включают своим детям мультики, различны, частой детерминантой является скрытая потребность отдохнуть от ребенка и занять его чем-то безобидным и полезным. Родителям кажется, что ребенок, находясь в поле видимости взрослого, спокойно проводит время, развивается. На самом деле формируется накопительный эффект воздействия на психику. Ребенок привыкает к упрощенным ярким картинкам. Он учится просто смотреть на сменяющиеся кадры, они ему интереснее, чем реальность.</w:t>
      </w:r>
    </w:p>
    <w:p w:rsidR="00E80090" w:rsidRPr="00E80090" w:rsidRDefault="00E80090" w:rsidP="008517DC">
      <w:pPr>
        <w:pBdr>
          <w:left w:val="single" w:sz="12" w:space="0" w:color="333333"/>
        </w:pBdr>
        <w:shd w:val="clear" w:color="auto" w:fill="FFFFFF"/>
        <w:spacing w:after="450" w:line="240" w:lineRule="auto"/>
        <w:ind w:left="27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800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многих странах отмечается значительный рост случаев дисграфии и дислексии. Специалисты связывают эти «детские» проблемы с тем, что сами родители стали значимо меньше читать</w:t>
      </w:r>
      <w:r w:rsidR="008517D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80090" w:rsidRPr="00E80090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E80090" w:rsidRPr="00E800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Однако те же гаджеты открывают для ребенка мир науки и техники, что помогает ему идти в ногу со временем. И изолировать ребенка от мультимедиа-среды значит «выключить» его из современности. Но мы должны дозировать нагрузки на психику, потому что истощаемость нервных центров, которая начинается в раннем детстве, может привести к формированию невротического симптомокомплекса.</w:t>
      </w:r>
    </w:p>
    <w:p w:rsidR="00E80090" w:rsidRPr="00E80090" w:rsidRDefault="008517DC" w:rsidP="008517D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</w:t>
      </w:r>
      <w:r w:rsidR="00E80090" w:rsidRPr="00E8009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Гаджеты препятствуют формированию межличностного интерактивного живого взаимодействия. Дети начинают жить в виртуальной реальности и дорисовывать свою жизнь до невротического идеала. Например, когда подростки тратят много времени на обработку своих фотографий перед тем, как ‘выложить’ их в соцсети.</w:t>
      </w:r>
    </w:p>
    <w:p w:rsidR="00E80090" w:rsidRPr="00E80090" w:rsidRDefault="008517DC" w:rsidP="008517DC">
      <w:pPr>
        <w:pStyle w:val="doctext"/>
        <w:shd w:val="clear" w:color="auto" w:fill="FFFFFF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    </w:t>
      </w:r>
      <w:r w:rsidR="00E80090" w:rsidRPr="00E80090">
        <w:rPr>
          <w:color w:val="111111"/>
          <w:sz w:val="28"/>
          <w:szCs w:val="28"/>
        </w:rPr>
        <w:t>Так что необходимо бережно относиться к психике ребенка и понимать, что любой гаджет приносит как пользу, так и вред. И это прежде всего ответственность родителей. Важно рефлексировать вместе с ребенком. И его социальный и эмоциональный интеллект будет развиваться, ребенок будет получать обратную связь от значимого взрослого.</w:t>
      </w:r>
    </w:p>
    <w:p w:rsidR="00E80090" w:rsidRPr="004967DE" w:rsidRDefault="00E80090" w:rsidP="008517DC">
      <w:pPr>
        <w:pStyle w:val="doctext"/>
        <w:shd w:val="clear" w:color="auto" w:fill="FFFFFF"/>
        <w:jc w:val="center"/>
        <w:rPr>
          <w:color w:val="FF0000"/>
          <w:sz w:val="32"/>
          <w:szCs w:val="28"/>
        </w:rPr>
      </w:pPr>
      <w:r w:rsidRPr="004967DE">
        <w:rPr>
          <w:color w:val="FF0000"/>
          <w:sz w:val="32"/>
          <w:szCs w:val="28"/>
        </w:rPr>
        <w:t>«Не воспитывайте детей, воспитывайте себя, они все равно будут похожими на вас».</w:t>
      </w:r>
    </w:p>
    <w:p w:rsidR="00E80090" w:rsidRPr="007C67DF" w:rsidRDefault="00E80090" w:rsidP="008517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80090" w:rsidRPr="007C67DF" w:rsidSect="004967DE">
      <w:pgSz w:w="11906" w:h="16838"/>
      <w:pgMar w:top="284" w:right="85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E23179"/>
    <w:multiLevelType w:val="multilevel"/>
    <w:tmpl w:val="77487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674"/>
    <w:rsid w:val="004967DE"/>
    <w:rsid w:val="00624674"/>
    <w:rsid w:val="006F090B"/>
    <w:rsid w:val="007C67DF"/>
    <w:rsid w:val="007E24C3"/>
    <w:rsid w:val="008517DC"/>
    <w:rsid w:val="009B2735"/>
    <w:rsid w:val="00E8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6D6250-11EB-4E97-AAB8-4709C4745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B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2735"/>
    <w:rPr>
      <w:b/>
      <w:bCs/>
    </w:rPr>
  </w:style>
  <w:style w:type="paragraph" w:customStyle="1" w:styleId="doctext">
    <w:name w:val="doc__text"/>
    <w:basedOn w:val="a"/>
    <w:rsid w:val="00E800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967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67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03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9505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259963">
                  <w:marLeft w:val="0"/>
                  <w:marRight w:val="0"/>
                  <w:marTop w:val="0"/>
                  <w:marBottom w:val="5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1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8299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7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463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30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04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32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cp:lastPrinted>2021-12-10T01:13:00Z</cp:lastPrinted>
  <dcterms:created xsi:type="dcterms:W3CDTF">2021-12-09T14:40:00Z</dcterms:created>
  <dcterms:modified xsi:type="dcterms:W3CDTF">2021-12-13T04:44:00Z</dcterms:modified>
</cp:coreProperties>
</file>