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232629"/>
          <w:kern w:val="36"/>
          <w:sz w:val="48"/>
          <w:szCs w:val="48"/>
          <w:lang w:eastAsia="ru-RU"/>
        </w:rPr>
      </w:pPr>
      <w:r w:rsidRPr="00393188">
        <w:rPr>
          <w:rFonts w:ascii="Arial" w:eastAsia="Times New Roman" w:hAnsi="Arial" w:cs="Arial"/>
          <w:b/>
          <w:bCs/>
          <w:color w:val="232629"/>
          <w:kern w:val="36"/>
          <w:sz w:val="48"/>
          <w:szCs w:val="48"/>
          <w:lang w:eastAsia="ru-RU"/>
        </w:rPr>
        <w:t>Топ-5 детских инфекций</w:t>
      </w:r>
    </w:p>
    <w:p w:rsidR="00393188" w:rsidRPr="00393188" w:rsidRDefault="00393188" w:rsidP="00393188">
      <w:pPr>
        <w:shd w:val="clear" w:color="auto" w:fill="FAFAFA"/>
        <w:spacing w:after="0" w:line="240" w:lineRule="auto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22 ноября 2023</w:t>
      </w:r>
    </w:p>
    <w:p w:rsidR="00393188" w:rsidRPr="00393188" w:rsidRDefault="00393188" w:rsidP="00393188">
      <w:pPr>
        <w:shd w:val="clear" w:color="auto" w:fill="FAFAFA"/>
        <w:spacing w:after="0" w:line="240" w:lineRule="auto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noProof/>
          <w:color w:val="232629"/>
          <w:sz w:val="26"/>
          <w:szCs w:val="26"/>
          <w:lang w:eastAsia="ru-RU"/>
        </w:rPr>
        <w:drawing>
          <wp:inline distT="0" distB="0" distL="0" distR="0" wp14:anchorId="78122AF8" wp14:editId="56208D9D">
            <wp:extent cx="5476493" cy="3906172"/>
            <wp:effectExtent l="0" t="0" r="0" b="0"/>
            <wp:docPr id="1" name="Рисунок 1" descr="Топ-5 детских инфекц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Топ-5 детских инфекций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637" cy="3908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Практически все дети рано или поздно сталкиваются с инфекциями. Такие заболевания объединены в отдельную группу. Они довольно быстро распространяются, особенно если ребенок посещает сад или школу, и после них, как правило, формируется стойкий иммунитет – вплоть до пожизненного. При этом течение «детских» болезней у взрослых, если они не перенесли заражение в раннем возрасте, проходит значительно тяжелее.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Важной мерой, предупреждающей распространение инфекций, считается вакцинация, которая проводится в соответствии с графиком.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Рассказываем о самых известных детских заболеваниях. </w:t>
      </w:r>
    </w:p>
    <w:p w:rsidR="00393188" w:rsidRPr="00393188" w:rsidRDefault="00393188" w:rsidP="00393188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 xml:space="preserve">1. Коклюш – инфекционное заболевание дыхательных путей, которое вызывается бактериями </w:t>
      </w:r>
      <w:proofErr w:type="spellStart"/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Bordetella</w:t>
      </w:r>
      <w:proofErr w:type="spellEnd"/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 xml:space="preserve"> </w:t>
      </w:r>
      <w:proofErr w:type="spellStart"/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pertussis</w:t>
      </w:r>
      <w:proofErr w:type="spellEnd"/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.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 Передается воздушно-капельным путем от зараженного человека, инкубационный период – 9–10 дней. Среди основных симптомов: приступы кашля с характерным шумным вдохом, насморк, повышение температуры. Коклюш может вызвать осложнения, </w:t>
      </w:r>
      <w:proofErr w:type="gramStart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например</w:t>
      </w:r>
      <w:proofErr w:type="gramEnd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пневмонию, бронхит, плеврит, коллапс легкого, гипоксию, синусит, отит, обезвоживание, судороги, даже отставание в развитии.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Наиболее эффективная мера профилактики – вакцинация. Прививка от коклюша входит в Национальный календарь профилактических прививок и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lastRenderedPageBreak/>
        <w:t>вводится ребенку три раза, начиная с трехмесячного возраста, с интервалом в полтора месяца. В 18 месяцев проводится однократная ревакцинация. </w:t>
      </w:r>
    </w:p>
    <w:p w:rsidR="00393188" w:rsidRPr="00393188" w:rsidRDefault="00393188" w:rsidP="00393188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2. Корь – опасное вирусное заболевание с высоким уровнем восприимчивости, передающееся воздушно-капельным путем. 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Если у человека нет иммунитета, вероятность заразиться составляет 99%. Начинается с высокой температуры, головной боли, кашля, конъюнктивита, отечности век; на слизистой выступают белые пятна. Затем появляется сыпь – со временем она покрывает все тело. В среднем через три-четыре дня наступает улучшение, однако бывают и осложнения, </w:t>
      </w:r>
      <w:proofErr w:type="gramStart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например</w:t>
      </w:r>
      <w:proofErr w:type="gramEnd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ларингит, отит, пневмония. Возможно поражение ЖКТ. Также могут быть тяжелые последствия для нервной системы (энцефалит, менингит, </w:t>
      </w:r>
      <w:proofErr w:type="spellStart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менингоэнцефалит</w:t>
      </w:r>
      <w:proofErr w:type="spellEnd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, полиневрит).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 качестве защиты рекомендуется вакцинация. Согласно Национальному календарю, прививка делается детям в один год и в шесть лет. Если вакцинация не была проведена вовремя или о ней отсутствуют сведения, то прививка делается взрослым в два этапа с промежутком в три месяца.</w:t>
      </w:r>
    </w:p>
    <w:p w:rsidR="00393188" w:rsidRPr="00393188" w:rsidRDefault="00393188" w:rsidP="00393188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3. Краснуха – острая вирусная инфекция, передается воздушно-капельным путем при чиханье или кашле инфицированного человека. 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У детей заболевание, как правило, проходит легко. Среди симптомов отмечаются: повышенная температура, сухой кашель, покраснение горла, сыпь, рвота, конъюнктивит. Однако краснуха крайне опасна для беременных женщин, особенно в первом триместре: заражение может привести к выкидышу, мертворождению или врожденным порокам развития у младенца, известным как синдром врожденной краснухи.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Вакцинация от краснухи проводится в соответствии с Национальным календарем прививок – в 12 месяцев, затем в 6 лет следует ревакцинация. Также специалисты рекомендуют вакцинироваться от краснухи женщинам с 18 до 25 лет, которые не болели прежде, не были привиты в детстве или были привиты однократно.</w:t>
      </w:r>
    </w:p>
    <w:p w:rsidR="00393188" w:rsidRPr="00393188" w:rsidRDefault="00393188" w:rsidP="00393188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4. Ветряная оспа (ветрянка) – вирусное заболевание, передающееся воздушно-капельным путем. 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Чтобы заразиться, близкий контакт необязателен, достаточно находиться с больным в одном помещении. Восприимчивость к болезни очень высокая, если нет иммунитета.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Заразиться ветрянкой можно в любом возрасте, однако детьми она, как правило, переносится легче. Взрослые чаще сталкиваются с тяжелым течением и осложнениями – пневмонией, менингитом, энцефалитом, панкреатитом, гепатитом и другими. В некоторых случаях ветрянка приводит к летальному исходу. Ежегодно регистрируются смертельные случаи, в том числе у детей. Среди симптомов – повышение температуры, головная боль, сладость и характерная зудящая сыпь.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lastRenderedPageBreak/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 России иммунизация населения против ветряной оспы проводится в соответствии с календарем профилактических прививок по эпидемическим показаниям. Ей подлежат лица из групп риска и призывники.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В ближайшие годы ожидается включение вакцинации против ветряной оспы в Национальный календарь профилактических прививок. </w:t>
      </w:r>
    </w:p>
    <w:p w:rsidR="00393188" w:rsidRPr="00393188" w:rsidRDefault="00393188" w:rsidP="00393188">
      <w:pPr>
        <w:shd w:val="clear" w:color="auto" w:fill="FAFAFA"/>
        <w:spacing w:beforeAutospacing="1" w:after="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b/>
          <w:bCs/>
          <w:color w:val="232629"/>
          <w:sz w:val="26"/>
          <w:szCs w:val="26"/>
          <w:lang w:eastAsia="ru-RU"/>
        </w:rPr>
        <w:t>5. Скарлатина – острое инфекционное заболевание, вызываемое стрептококком группы А. 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Заражение происходит воздушно-капельным путем, через предметы обихода и – редко – через пищевые продукты. Основные симптомы болезни: повышенная температура тела, слабость, иногда сыпь, язык становится зернистым, ярко-красным, ангина.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Болезнь часто протекает легко, лечится в домашних условиях, однако бывают и осложнения: отит, </w:t>
      </w:r>
      <w:proofErr w:type="spellStart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аденоидит</w:t>
      </w:r>
      <w:proofErr w:type="spellEnd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, синусит, мастоидит, бронхит, пневмония. Особенно тяжелые – сепсис, менингит. </w:t>
      </w:r>
    </w:p>
    <w:p w:rsidR="00393188" w:rsidRPr="00393188" w:rsidRDefault="00393188" w:rsidP="00393188">
      <w:pPr>
        <w:shd w:val="clear" w:color="auto" w:fill="FAFAFA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232629"/>
          <w:sz w:val="26"/>
          <w:szCs w:val="26"/>
          <w:lang w:eastAsia="ru-RU"/>
        </w:rPr>
        <w:t xml:space="preserve">     </w:t>
      </w:r>
      <w:bookmarkStart w:id="0" w:name="_GoBack"/>
      <w:bookmarkEnd w:id="0"/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Для профилактики заражения скарлатиной нужно соблюдать меры предосторожности:</w:t>
      </w:r>
    </w:p>
    <w:p w:rsidR="00393188" w:rsidRPr="00393188" w:rsidRDefault="00393188" w:rsidP="00393188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избегать контактов с больными людьми;</w:t>
      </w:r>
    </w:p>
    <w:p w:rsidR="00393188" w:rsidRPr="00393188" w:rsidRDefault="00393188" w:rsidP="00393188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следить за личной гигиеной и гигиеной помещения, в котором вы находитесь: проветривать, проводить влажную уборку, мыть руки, соблюдать правила личной гигиены;</w:t>
      </w:r>
    </w:p>
    <w:p w:rsidR="00393188" w:rsidRPr="00393188" w:rsidRDefault="00393188" w:rsidP="00393188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соблюдать масочный режим; </w:t>
      </w:r>
    </w:p>
    <w:p w:rsidR="00393188" w:rsidRPr="00393188" w:rsidRDefault="00393188" w:rsidP="00393188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своевременно лечить все хронические заболевания: отиты, синуситы, тонзиллиты и другие;</w:t>
      </w:r>
    </w:p>
    <w:p w:rsidR="00393188" w:rsidRPr="00393188" w:rsidRDefault="00393188" w:rsidP="00393188">
      <w:pPr>
        <w:numPr>
          <w:ilvl w:val="0"/>
          <w:numId w:val="1"/>
        </w:numPr>
        <w:shd w:val="clear" w:color="auto" w:fill="FAFAFA"/>
        <w:spacing w:before="100" w:beforeAutospacing="1" w:after="100" w:afterAutospacing="1" w:line="240" w:lineRule="auto"/>
        <w:ind w:left="0"/>
        <w:jc w:val="both"/>
        <w:rPr>
          <w:rFonts w:ascii="Arial" w:eastAsia="Times New Roman" w:hAnsi="Arial" w:cs="Arial"/>
          <w:color w:val="232629"/>
          <w:sz w:val="26"/>
          <w:szCs w:val="26"/>
          <w:lang w:eastAsia="ru-RU"/>
        </w:rPr>
      </w:pPr>
      <w:r w:rsidRPr="00393188">
        <w:rPr>
          <w:rFonts w:ascii="Arial" w:eastAsia="Times New Roman" w:hAnsi="Arial" w:cs="Arial"/>
          <w:color w:val="232629"/>
          <w:sz w:val="26"/>
          <w:szCs w:val="26"/>
          <w:lang w:eastAsia="ru-RU"/>
        </w:rPr>
        <w:t>соблюдать принципы ЗОЖ: питаться сбалансированно, быть физически активными, придерживаться режима.</w:t>
      </w:r>
    </w:p>
    <w:p w:rsidR="00187EB6" w:rsidRDefault="00187EB6" w:rsidP="00393188">
      <w:pPr>
        <w:jc w:val="both"/>
      </w:pPr>
    </w:p>
    <w:sectPr w:rsidR="00187EB6">
      <w:pgSz w:w="11906" w:h="16838"/>
      <w:pgMar w:top="1134" w:right="850" w:bottom="1134" w:left="1701" w:header="708" w:footer="708" w:gutter="0"/>
      <w:cols w:space="708"/>
      <w:docGrid w:linePitch="360"/>
    </w:sectPr>
    <w:p>
      <w:r>
        <w:t/>
      </w:r>
    </w:p>
    <w:p>
      <w:r>
        <w:t>=== Подписано Простой Электронной Подписью === Дата: 04.08.2024 13:45:14 === Уникальный код: 341038-43918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86D52B6"/>
    <w:multiLevelType w:val="multilevel"/>
    <w:tmpl w:val="B7D04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88"/>
    <w:rsid w:val="00187EB6"/>
    <w:rsid w:val="00393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A4DDA0-5A7E-46E9-A8E0-8DA1BF162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60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54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658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5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766</Words>
  <Characters>4368</Characters>
  <Application>Microsoft Office Word</Application>
  <DocSecurity>0</DocSecurity>
  <Lines>36</Lines>
  <Paragraphs>10</Paragraphs>
  <ScaleCrop>false</ScaleCrop>
  <Company/>
  <LinksUpToDate>false</LinksUpToDate>
  <CharactersWithSpaces>5124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2024-04-08T10:40:00Z</dcterms:created>
  <dcterms:modified xsi:type="dcterms:W3CDTF">2024-04-08T10:43:00Z</dcterms:modified>
</cp:coreProperties>
</file>